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4A" w:rsidRPr="000923B0" w:rsidRDefault="00DA514A" w:rsidP="000923B0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8"/>
          <w:szCs w:val="28"/>
          <w:lang w:eastAsia="ru-RU"/>
        </w:rPr>
      </w:pPr>
      <w:r w:rsidRPr="00D35B46">
        <w:rPr>
          <w:rFonts w:ascii="Georgia" w:hAnsi="Georgia"/>
          <w:b/>
          <w:bCs/>
          <w:color w:val="333333"/>
          <w:sz w:val="28"/>
          <w:szCs w:val="28"/>
          <w:lang w:eastAsia="ru-RU"/>
        </w:rPr>
        <w:t xml:space="preserve">Согласно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35B46">
          <w:rPr>
            <w:rFonts w:ascii="Georgia" w:hAnsi="Georgia"/>
            <w:b/>
            <w:bCs/>
            <w:color w:val="333333"/>
            <w:sz w:val="28"/>
            <w:szCs w:val="28"/>
            <w:lang w:eastAsia="ru-RU"/>
          </w:rPr>
          <w:t>2010 г</w:t>
        </w:r>
      </w:smartTag>
      <w:r w:rsidRPr="00D35B46">
        <w:rPr>
          <w:rFonts w:ascii="Georgia" w:hAnsi="Georgia"/>
          <w:b/>
          <w:bCs/>
          <w:color w:val="333333"/>
          <w:sz w:val="28"/>
          <w:szCs w:val="2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D35B46">
          <w:rPr>
            <w:rFonts w:ascii="Georgia" w:hAnsi="Georgia"/>
            <w:b/>
            <w:bCs/>
            <w:color w:val="333333"/>
            <w:sz w:val="28"/>
            <w:szCs w:val="28"/>
            <w:lang w:eastAsia="ru-RU"/>
          </w:rPr>
          <w:t>189 г</w:t>
        </w:r>
      </w:smartTag>
      <w:r w:rsidRPr="00D35B46">
        <w:rPr>
          <w:rFonts w:ascii="Georgia" w:hAnsi="Georgia"/>
          <w:b/>
          <w:bCs/>
          <w:color w:val="333333"/>
          <w:sz w:val="28"/>
          <w:szCs w:val="28"/>
          <w:lang w:eastAsia="ru-RU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учреждениях»: «…</w:t>
      </w:r>
      <w:r w:rsidRPr="000923B0">
        <w:rPr>
          <w:rFonts w:ascii="Georgia" w:hAnsi="Georgia"/>
          <w:color w:val="333333"/>
          <w:sz w:val="28"/>
          <w:szCs w:val="28"/>
          <w:lang w:eastAsia="ru-RU"/>
        </w:rPr>
        <w:t>10. Гигиенические требования к режиму образовательного процесса</w:t>
      </w:r>
    </w:p>
    <w:p w:rsidR="00DA514A" w:rsidRPr="000923B0" w:rsidRDefault="00DA514A" w:rsidP="000923B0">
      <w:pPr>
        <w:shd w:val="clear" w:color="auto" w:fill="FFFFFF"/>
        <w:spacing w:after="360" w:line="360" w:lineRule="atLeast"/>
        <w:textAlignment w:val="baseline"/>
        <w:rPr>
          <w:rFonts w:ascii="Georgia" w:hAnsi="Georgia"/>
          <w:color w:val="333333"/>
          <w:sz w:val="28"/>
          <w:szCs w:val="28"/>
          <w:lang w:eastAsia="ru-RU"/>
        </w:rPr>
      </w:pPr>
      <w:r w:rsidRPr="000923B0">
        <w:rPr>
          <w:rFonts w:ascii="Georgia" w:hAnsi="Georgia"/>
          <w:color w:val="333333"/>
          <w:sz w:val="28"/>
          <w:szCs w:val="28"/>
          <w:lang w:eastAsia="ru-RU"/>
        </w:rPr>
        <w:t>10.1. Оптимальный возраст начала школьного обучения —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DA514A" w:rsidRPr="000923B0" w:rsidRDefault="00DA514A" w:rsidP="000923B0">
      <w:pPr>
        <w:shd w:val="clear" w:color="auto" w:fill="FFFFFF"/>
        <w:spacing w:after="360" w:line="360" w:lineRule="atLeast"/>
        <w:textAlignment w:val="baseline"/>
        <w:rPr>
          <w:rFonts w:ascii="Georgia" w:hAnsi="Georgia"/>
          <w:color w:val="333333"/>
          <w:sz w:val="28"/>
          <w:szCs w:val="28"/>
          <w:lang w:eastAsia="ru-RU"/>
        </w:rPr>
      </w:pPr>
      <w:r w:rsidRPr="000923B0">
        <w:rPr>
          <w:rFonts w:ascii="Georgia" w:hAnsi="Georgia"/>
          <w:color w:val="333333"/>
          <w:sz w:val="28"/>
          <w:szCs w:val="28"/>
          <w:lang w:eastAsia="ru-RU"/>
        </w:rPr>
        <w:t>Наполняемость классов, за исключением классов компенсирующего обучения, не должна превышать 25 человек»</w:t>
      </w:r>
    </w:p>
    <w:p w:rsidR="00DA514A" w:rsidRPr="000923B0" w:rsidRDefault="00DA514A" w:rsidP="000923B0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8"/>
          <w:szCs w:val="28"/>
          <w:lang w:eastAsia="ru-RU"/>
        </w:rPr>
      </w:pPr>
      <w:r w:rsidRPr="00D35B46">
        <w:rPr>
          <w:rFonts w:ascii="Georgia" w:hAnsi="Georgia"/>
          <w:b/>
          <w:bCs/>
          <w:i/>
          <w:iCs/>
          <w:color w:val="000000"/>
          <w:sz w:val="28"/>
          <w:szCs w:val="28"/>
          <w:lang w:eastAsia="ru-RU"/>
        </w:rPr>
        <w:t>наполняемо</w:t>
      </w:r>
      <w:r w:rsidR="006C5055">
        <w:rPr>
          <w:rFonts w:ascii="Georgia" w:hAnsi="Georgia"/>
          <w:b/>
          <w:bCs/>
          <w:i/>
          <w:iCs/>
          <w:color w:val="000000"/>
          <w:sz w:val="28"/>
          <w:szCs w:val="28"/>
          <w:lang w:eastAsia="ru-RU"/>
        </w:rPr>
        <w:t xml:space="preserve">сть классов в МБОУ </w:t>
      </w:r>
      <w:proofErr w:type="spellStart"/>
      <w:r w:rsidR="006C5055">
        <w:rPr>
          <w:rFonts w:ascii="Georgia" w:hAnsi="Georgia"/>
          <w:b/>
          <w:bCs/>
          <w:i/>
          <w:iCs/>
          <w:color w:val="000000"/>
          <w:sz w:val="28"/>
          <w:szCs w:val="28"/>
          <w:lang w:eastAsia="ru-RU"/>
        </w:rPr>
        <w:t>Глинновская</w:t>
      </w:r>
      <w:proofErr w:type="spellEnd"/>
      <w:r w:rsidR="006C5055">
        <w:rPr>
          <w:rFonts w:ascii="Georgia" w:hAnsi="Georgia"/>
          <w:b/>
          <w:bCs/>
          <w:i/>
          <w:iCs/>
          <w:color w:val="000000"/>
          <w:sz w:val="28"/>
          <w:szCs w:val="28"/>
          <w:lang w:eastAsia="ru-RU"/>
        </w:rPr>
        <w:t xml:space="preserve"> ООШ</w:t>
      </w:r>
      <w:r w:rsidRPr="00D35B46">
        <w:rPr>
          <w:rFonts w:ascii="Georgia" w:hAnsi="Georgia"/>
          <w:b/>
          <w:bCs/>
          <w:i/>
          <w:iCs/>
          <w:color w:val="000000"/>
          <w:sz w:val="28"/>
          <w:szCs w:val="28"/>
          <w:lang w:eastAsia="ru-RU"/>
        </w:rPr>
        <w:t xml:space="preserve"> на 1 </w:t>
      </w:r>
      <w:proofErr w:type="gramStart"/>
      <w:r w:rsidRPr="00D35B46">
        <w:rPr>
          <w:rFonts w:ascii="Georgia" w:hAnsi="Georgia"/>
          <w:b/>
          <w:bCs/>
          <w:i/>
          <w:iCs/>
          <w:color w:val="000000"/>
          <w:sz w:val="28"/>
          <w:szCs w:val="28"/>
          <w:lang w:eastAsia="ru-RU"/>
        </w:rPr>
        <w:t>сентября  2015</w:t>
      </w:r>
      <w:proofErr w:type="gramEnd"/>
      <w:r w:rsidRPr="00D35B46">
        <w:rPr>
          <w:rFonts w:ascii="Georgia" w:hAnsi="Georgia"/>
          <w:b/>
          <w:bCs/>
          <w:i/>
          <w:iCs/>
          <w:color w:val="000000"/>
          <w:sz w:val="28"/>
          <w:szCs w:val="28"/>
          <w:lang w:eastAsia="ru-RU"/>
        </w:rPr>
        <w:t xml:space="preserve"> года приведена в таблице.</w:t>
      </w:r>
    </w:p>
    <w:tbl>
      <w:tblPr>
        <w:tblW w:w="101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2"/>
        <w:gridCol w:w="2507"/>
        <w:gridCol w:w="2807"/>
        <w:gridCol w:w="3279"/>
      </w:tblGrid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D35B46">
              <w:rPr>
                <w:rFonts w:ascii="Georgia" w:hAnsi="Georgia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D35B46">
              <w:rPr>
                <w:rFonts w:ascii="Georgia" w:hAnsi="Georgia"/>
                <w:b/>
                <w:bCs/>
                <w:color w:val="333333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D35B46">
              <w:rPr>
                <w:rFonts w:ascii="Georgia" w:hAnsi="Georgia"/>
                <w:b/>
                <w:bCs/>
                <w:color w:val="333333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D35B46">
              <w:rPr>
                <w:rFonts w:ascii="Georgia" w:hAnsi="Georgia"/>
                <w:b/>
                <w:bCs/>
                <w:color w:val="333333"/>
                <w:sz w:val="28"/>
                <w:szCs w:val="28"/>
                <w:lang w:eastAsia="ru-RU"/>
              </w:rPr>
              <w:t>Примечание (вакантные места)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Третьякова Л.Л.</w:t>
            </w: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+9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Мельницкая Л.И.</w:t>
            </w: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+</w:t>
            </w:r>
            <w:r w:rsidR="006C5055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Третьякова Л.Л.</w:t>
            </w: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+</w:t>
            </w:r>
            <w:r w:rsidR="006C5055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Мельницкая Л.И.</w:t>
            </w: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+</w:t>
            </w:r>
            <w:r w:rsidR="006C5055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Михеенко Н.В.</w:t>
            </w: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+1</w:t>
            </w:r>
            <w:r w:rsidR="006C5055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Михеенко В.Н.</w:t>
            </w: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+1</w:t>
            </w:r>
            <w:r w:rsidR="006C5055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Михеенко Н.В.</w:t>
            </w: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+1</w:t>
            </w:r>
            <w:r w:rsidR="006C5055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+</w:t>
            </w:r>
            <w:r w:rsidR="006C5055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D35B46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Болобон</w:t>
            </w:r>
            <w:proofErr w:type="spellEnd"/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+8</w:t>
            </w:r>
          </w:p>
        </w:tc>
      </w:tr>
      <w:tr w:rsidR="00DA514A" w:rsidRPr="00DD58E3" w:rsidTr="000923B0">
        <w:tc>
          <w:tcPr>
            <w:tcW w:w="15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 w:rsidRPr="000923B0"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6C5055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250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A514A" w:rsidRPr="000923B0" w:rsidRDefault="00DA514A" w:rsidP="000923B0">
            <w:pPr>
              <w:spacing w:after="0" w:line="360" w:lineRule="atLeast"/>
              <w:rPr>
                <w:rFonts w:ascii="Georgia" w:hAnsi="Georgi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A514A" w:rsidRDefault="00DA514A">
      <w:pPr>
        <w:rPr>
          <w:rFonts w:ascii="Georgia" w:hAnsi="Georgia"/>
          <w:sz w:val="28"/>
          <w:szCs w:val="28"/>
          <w:lang w:val="en-US"/>
        </w:rPr>
      </w:pPr>
    </w:p>
    <w:p w:rsidR="00DA514A" w:rsidRDefault="00DA514A">
      <w:pPr>
        <w:rPr>
          <w:rFonts w:ascii="Georgia" w:hAnsi="Georgia"/>
          <w:sz w:val="28"/>
          <w:szCs w:val="28"/>
          <w:lang w:val="en-US"/>
        </w:rPr>
      </w:pPr>
    </w:p>
    <w:p w:rsidR="00DA514A" w:rsidRDefault="00DA514A">
      <w:pPr>
        <w:rPr>
          <w:rFonts w:ascii="Georgia" w:hAnsi="Georgia"/>
          <w:sz w:val="28"/>
          <w:szCs w:val="28"/>
          <w:lang w:val="en-US"/>
        </w:rPr>
      </w:pPr>
    </w:p>
    <w:sectPr w:rsidR="00DA514A" w:rsidSect="0026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3B0"/>
    <w:rsid w:val="000923B0"/>
    <w:rsid w:val="00123D8A"/>
    <w:rsid w:val="00266FBA"/>
    <w:rsid w:val="003B6224"/>
    <w:rsid w:val="005F352B"/>
    <w:rsid w:val="006C5055"/>
    <w:rsid w:val="00A8226A"/>
    <w:rsid w:val="00D35B46"/>
    <w:rsid w:val="00DA514A"/>
    <w:rsid w:val="00DD58E3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242696-BF16-4ADE-806F-E206D8F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23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23D8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092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923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2015-11-17T13:41:00Z</dcterms:created>
  <dcterms:modified xsi:type="dcterms:W3CDTF">2015-11-18T15:16:00Z</dcterms:modified>
</cp:coreProperties>
</file>